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3a7d76a4a4a1a1c3b62ddf7adc027a47a778f3"/>
    <w:p>
      <w:pPr>
        <w:pStyle w:val="Heading3"/>
      </w:pPr>
      <w:r>
        <w:t xml:space="preserve">Новый филиал Центрального музея Вооружённых Сил РФ будет открыт в парке «Патриот»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rPr>
          <w:iCs/>
          <w:i/>
          <w:bCs/>
          <w:b/>
        </w:rPr>
        <w:t xml:space="preserve">На заседании Общественного совета при Министерстве обороны России глава военного ведомства генерал армии Сергей Шойгу объявил в понедельник о создании в парке «Патриот» филиала Центрального музея Вооружённых Сил с грандиозной мультимедийной галереей «Дорога памяти», в которую каждый желающий сможет прислать фотографии своих родственников – участников Великой Отечественной войны.</w:t>
      </w:r>
    </w:p>
    <w:p>
      <w:pPr>
        <w:pStyle w:val="BodyText"/>
      </w:pPr>
      <w:r>
        <w:t xml:space="preserve">В филиале музея будут размещены исторические экспонаты времён Великой Отечественной войны, в том числе фотографии, документы, награды, оружие, личные вещи солдат и офицеров из запасников Центрального музея. Но центральное место займет уникальная мультимедийная галерея «Дорога памяти».</w:t>
      </w:r>
    </w:p>
    <w:p>
      <w:pPr>
        <w:pStyle w:val="BodyText"/>
      </w:pPr>
      <w:r>
        <w:t xml:space="preserve">В составе её экспозиции будет создан единый информационный массив с данными обо всех участниках Великой Отечественной войны. Грандиозный проект «Дорога памяти» объединит в себе десятки миллионов фотографий фронтовиков и работников оборонных предприятий, партизан и жителей блокадного Ленинграда, сотрудников учреждений культуры и военных корреспондентов.</w:t>
      </w:r>
    </w:p>
    <w:p>
      <w:pPr>
        <w:pStyle w:val="BodyText"/>
      </w:pPr>
      <w:r>
        <w:t xml:space="preserve">Для того чтобы в специальном проекте мог принять участие каждый желающий, на сайте Минобороны России запущен информационный раздел «Дорога памяти», куда можно будет загрузить фотографии и данные об участниках Великой Отечественной войны, воевавших на фронте или трудившихся в тылу, которые войдут в мультимедийную галерею «Дорога памяти» (</w:t>
      </w:r>
      <w:hyperlink r:id="rId20">
        <w:r>
          <w:rPr>
            <w:rStyle w:val="Hyperlink"/>
            <w:bCs/>
            <w:b/>
          </w:rPr>
          <w:t xml:space="preserve">http://doroga.mil.ru</w:t>
        </w:r>
      </w:hyperlink>
      <w:r>
        <w:t xml:space="preserve">).</w:t>
      </w:r>
    </w:p>
    <w:p>
      <w:pPr>
        <w:pStyle w:val="BodyText"/>
      </w:pPr>
      <w:r>
        <w:t xml:space="preserve">После окончания проверки внесённых данных и фотографий пользователи получат письмо со ссылкой на сведённую запись со всеми прикреплёнными к ней материалами и документами об их родственниках – участниках Великой Отечественной войны из сервисов «Память народа».</w:t>
      </w:r>
    </w:p>
    <w:p>
      <w:pPr>
        <w:pStyle w:val="BodyText"/>
      </w:pPr>
      <w:r>
        <w:t xml:space="preserve">При отсутствии доступа к сети Интернет сведения об участнике войны также можно направить через ближайший военный комиссариат или по почтовому адресу:</w:t>
      </w:r>
      <w:r>
        <w:t xml:space="preserve"> </w:t>
      </w:r>
      <w:r>
        <w:rPr>
          <w:bCs/>
          <w:b/>
        </w:rPr>
        <w:t xml:space="preserve">119160 г. Москва, Большой Знаменский пер., д. 8/1 с пометкой «Дорога памяти».</w:t>
      </w:r>
    </w:p>
    <w:p>
      <w:pPr>
        <w:pStyle w:val="BodyText"/>
      </w:pPr>
      <w:r>
        <w:t xml:space="preserve">Консультативную поддержку участников проекта по вопросам направления сведений через военные комиссариаты или почтой можно будет получить по телефонам:</w:t>
      </w:r>
      <w:r>
        <w:t xml:space="preserve"> </w:t>
      </w:r>
      <w:r>
        <w:rPr>
          <w:bCs/>
          <w:b/>
        </w:rPr>
        <w:t xml:space="preserve">8 (495) 696-71-32, 8 (495) 696-71-36.</w:t>
      </w:r>
    </w:p>
    <w:p>
      <w:pPr>
        <w:pStyle w:val="BodyText"/>
      </w:pPr>
      <w:r>
        <w:t xml:space="preserve">На территории парка «Патриот» уже возводятся другие филиалы Центрального музея Вооружённых Сил РФ, в том числе музей Воздушно-космических сил.</w:t>
      </w:r>
    </w:p>
    <w:p>
      <w:pPr>
        <w:pStyle w:val="BodyText"/>
      </w:pPr>
      <w:r>
        <w:t xml:space="preserve">В выставочных залах Центрального музея Вооружённых Сил, поясним, размещено около 15 тысяч различных исторических экспонатов, а в фондах музея в составе коллекций хранятся ещё тысячи предметов формы одежды, снаряжения и знаков различия, знамён, стрелкового и холодного оружия, боевой техники. Неизбежные ограничения в площадях приводят пока к тому, что в настоящее время Центральным музеем Вооружённых Сил РФ выставляется не более пяти процентов от всех имеющихся в его фондах экспонатов.</w:t>
      </w:r>
    </w:p>
    <w:p>
      <w:pPr>
        <w:pStyle w:val="BodyText"/>
      </w:pPr>
      <w:r>
        <w:t xml:space="preserve">Новый филиал планируется открыть к 75-й годовщине Победы в Великой Отечественной войне.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http://tekstilschiky.mos.ru/directions-of-activity/military-commissariat/news-of-the-military-enlistment-office/detail/9035833.html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oroga.mil.ru/" TargetMode="External" /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directions-of-activity/military-commissariat/news-of-the-military-enlistment-office/detail/9035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oroga.mil.ru/" TargetMode="External" /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directions-of-activity/military-commissariat/news-of-the-military-enlistment-office/detail/9035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2025-07-07T10:14:52Z</dcterms:created>
  <dcterms:modified xsi:type="dcterms:W3CDTF">2025-07-07T10:14:52Z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